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5C6A3"/>
    <w:tbl>
      <w:tblPr>
        <w:tblStyle w:val="9"/>
        <w:tblW w:w="10539" w:type="dxa"/>
        <w:tblInd w:w="-8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958"/>
        <w:gridCol w:w="3242"/>
        <w:gridCol w:w="3339"/>
      </w:tblGrid>
      <w:tr w14:paraId="6669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949" w:hRule="atLeast"/>
        </w:trPr>
        <w:tc>
          <w:tcPr>
            <w:tcW w:w="10539" w:type="dxa"/>
            <w:gridSpan w:val="3"/>
          </w:tcPr>
          <w:p w14:paraId="7AF9B71D">
            <w:pPr>
              <w:pStyle w:val="11"/>
              <w:ind w:left="1416"/>
              <w:jc w:val="center"/>
              <w:rPr>
                <w:b/>
                <w:color w:val="4F622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drawing>
                <wp:inline distT="0" distB="0" distL="114300" distR="114300">
                  <wp:extent cx="4929505" cy="911225"/>
                  <wp:effectExtent l="0" t="0" r="4445" b="3175"/>
                  <wp:docPr id="8" name="Imagem 8" descr="MEIO AMBIENTE HO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MEIO AMBIENTE HOR 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9505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 w:eastAsia="en-US"/>
              </w:rPr>
              <w:pict>
                <v:shape id="Conector de seta reta 2" o:spid="_x0000_s1378" o:spt="32" type="#_x0000_t32" style="position:absolute;left:0pt;margin-left:605.55pt;margin-top:0.05pt;height:0pt;width:475.2pt;z-index:251672576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">
                  <v:path arrowok="t"/>
                  <v:fill on="f" focussize="0,0"/>
                  <v:stroke weight="2pt"/>
                  <v:imagedata o:title=""/>
                  <o:lock v:ext="edit"/>
                </v:shape>
              </w:pict>
            </w:r>
            <w:bookmarkStart w:id="28" w:name="_GoBack"/>
            <w:bookmarkEnd w:id="28"/>
          </w:p>
          <w:p w14:paraId="4168F218">
            <w:pPr>
              <w:pStyle w:val="2"/>
              <w:ind w:left="290"/>
              <w:jc w:val="left"/>
              <w:rPr>
                <w:rFonts w:ascii="Arial" w:hAnsi="Arial" w:cs="Arial"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FORMULÁRIO DE CARACTERIZAÇÃO PARA ATIVIDADES AQUÍCOLAS 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>(GRUPO AQUICULTURA)</w:t>
            </w:r>
          </w:p>
          <w:p w14:paraId="609E249A">
            <w:r>
              <w:t xml:space="preserve"> </w:t>
            </w:r>
          </w:p>
        </w:tc>
      </w:tr>
      <w:tr w14:paraId="758C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0" w:hRule="atLeast"/>
        </w:trPr>
        <w:tc>
          <w:tcPr>
            <w:tcW w:w="10539" w:type="dxa"/>
            <w:gridSpan w:val="3"/>
          </w:tcPr>
          <w:p w14:paraId="378F9244">
            <w:pPr>
              <w:rPr>
                <w:rFonts w:ascii="Arial Black" w:hAnsi="Arial Black"/>
                <w:color w:val="000000"/>
                <w:sz w:val="22"/>
              </w:rPr>
            </w:pPr>
            <w:r>
              <w:rPr>
                <w:rFonts w:ascii="Arial Black" w:hAnsi="Arial Black"/>
                <w:color w:val="000000"/>
                <w:sz w:val="22"/>
              </w:rPr>
              <w:t>1 – IDENTIFICAÇÃO DO EMPREENDIMENTO</w:t>
            </w:r>
          </w:p>
        </w:tc>
      </w:tr>
      <w:tr w14:paraId="0630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68" w:hRule="atLeast"/>
        </w:trPr>
        <w:tc>
          <w:tcPr>
            <w:tcW w:w="10539" w:type="dxa"/>
            <w:gridSpan w:val="3"/>
          </w:tcPr>
          <w:p w14:paraId="536A6822">
            <w:pPr>
              <w:rPr>
                <w:rFonts w:ascii="Arial" w:hAnsi="Arial"/>
                <w:color w:val="000000"/>
                <w:sz w:val="4"/>
              </w:rPr>
            </w:pPr>
          </w:p>
          <w:p w14:paraId="03EBF94A">
            <w:pPr>
              <w:numPr>
                <w:ilvl w:val="1"/>
                <w:numId w:val="1"/>
              </w:numPr>
              <w:tabs>
                <w:tab w:val="left" w:pos="290"/>
                <w:tab w:val="clear" w:pos="360"/>
              </w:tabs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Identificação:</w:t>
            </w:r>
          </w:p>
          <w:p w14:paraId="60765CC4">
            <w:pPr>
              <w:pStyle w:val="7"/>
            </w:pPr>
          </w:p>
        </w:tc>
      </w:tr>
      <w:tr w14:paraId="3AF51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4" w:hRule="atLeast"/>
        </w:trPr>
        <w:tc>
          <w:tcPr>
            <w:tcW w:w="10539" w:type="dxa"/>
            <w:gridSpan w:val="3"/>
          </w:tcPr>
          <w:p w14:paraId="46B0C4A7">
            <w:pPr>
              <w:rPr>
                <w:rFonts w:ascii="Arial" w:hAnsi="Arial"/>
                <w:color w:val="000000"/>
                <w:sz w:val="4"/>
              </w:rPr>
            </w:pPr>
          </w:p>
          <w:p w14:paraId="3BE1D280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1.2 Endereço/Localização/Gleba:</w:t>
            </w:r>
          </w:p>
          <w:p w14:paraId="4D3B1765">
            <w:pPr>
              <w:pStyle w:val="7"/>
            </w:pPr>
          </w:p>
        </w:tc>
      </w:tr>
      <w:tr w14:paraId="1597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0" w:hRule="atLeast"/>
        </w:trPr>
        <w:tc>
          <w:tcPr>
            <w:tcW w:w="10539" w:type="dxa"/>
            <w:gridSpan w:val="3"/>
          </w:tcPr>
          <w:p w14:paraId="6A649522">
            <w:pPr>
              <w:rPr>
                <w:rFonts w:ascii="Arial" w:hAnsi="Arial"/>
                <w:color w:val="000000"/>
                <w:sz w:val="4"/>
              </w:rPr>
            </w:pPr>
          </w:p>
          <w:p w14:paraId="02388B12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1.3 Município:</w:t>
            </w:r>
          </w:p>
          <w:p w14:paraId="05EB91DD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</w:tr>
      <w:tr w14:paraId="6E07F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70" w:hRule="atLeast"/>
        </w:trPr>
        <w:tc>
          <w:tcPr>
            <w:tcW w:w="10539" w:type="dxa"/>
            <w:gridSpan w:val="3"/>
          </w:tcPr>
          <w:p w14:paraId="65CEC83F">
            <w:pPr>
              <w:tabs>
                <w:tab w:val="left" w:pos="8128"/>
              </w:tabs>
            </w:pPr>
            <w:r>
              <w:rPr>
                <w:rFonts w:ascii="Arial Black" w:hAnsi="Arial Black" w:cs="Arial"/>
                <w:color w:val="000000"/>
                <w:sz w:val="22"/>
              </w:rPr>
              <w:t>2 – CARACTERIZAÇÃO DA ATIVIDADE</w:t>
            </w:r>
            <w:r>
              <w:rPr>
                <w:rFonts w:ascii="Arial Black" w:hAnsi="Arial Black" w:cs="Arial"/>
                <w:color w:val="000000"/>
                <w:sz w:val="22"/>
              </w:rPr>
              <w:tab/>
            </w:r>
          </w:p>
        </w:tc>
      </w:tr>
      <w:tr w14:paraId="7270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3958" w:type="dxa"/>
          </w:tcPr>
          <w:p w14:paraId="4C4E5732">
            <w:pPr>
              <w:rPr>
                <w:rFonts w:ascii="Arial" w:hAnsi="Arial"/>
                <w:color w:val="000000"/>
                <w:sz w:val="4"/>
              </w:rPr>
            </w:pPr>
          </w:p>
          <w:p w14:paraId="075E7312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 Área Total da Propriedade (ha):</w:t>
            </w:r>
          </w:p>
          <w:p w14:paraId="26D5EC44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  <w:tc>
          <w:tcPr>
            <w:tcW w:w="3242" w:type="dxa"/>
          </w:tcPr>
          <w:p w14:paraId="049872DB">
            <w:pPr>
              <w:rPr>
                <w:rFonts w:ascii="Arial" w:hAnsi="Arial"/>
                <w:color w:val="000000"/>
                <w:sz w:val="4"/>
              </w:rPr>
            </w:pPr>
          </w:p>
          <w:p w14:paraId="614EDD79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2.2 Área da Reserva Legal (ha):</w:t>
            </w:r>
          </w:p>
        </w:tc>
        <w:tc>
          <w:tcPr>
            <w:tcW w:w="3339" w:type="dxa"/>
          </w:tcPr>
          <w:p w14:paraId="119F1E6A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2.3 Área de Preservação Permanente (ha):</w:t>
            </w:r>
          </w:p>
          <w:p w14:paraId="692507E8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</w:rPr>
              <w:pict>
                <v:line id="_x0000_s1355" o:spid="_x0000_s1355" o:spt="20" style="position:absolute;left:0pt;margin-left:68.95pt;margin-top:0pt;height:0pt;width:90pt;z-index:251666432;mso-width-relative:page;mso-height-relative:page;" coordsize="21600,21600" o:allowincell="f">
                  <v:path arrowok="t"/>
                  <v:fill focussize="0,0"/>
                  <v:stroke/>
                  <v:imagedata o:title=""/>
                  <o:lock v:ext="edit"/>
                </v:line>
              </w:pict>
            </w:r>
          </w:p>
        </w:tc>
      </w:tr>
      <w:tr w14:paraId="512D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4" w:hRule="atLeast"/>
        </w:trPr>
        <w:tc>
          <w:tcPr>
            <w:tcW w:w="3958" w:type="dxa"/>
          </w:tcPr>
          <w:p w14:paraId="1B63A22E">
            <w:pPr>
              <w:rPr>
                <w:rFonts w:ascii="Arial" w:hAnsi="Arial"/>
                <w:color w:val="000000"/>
                <w:sz w:val="4"/>
              </w:rPr>
            </w:pPr>
          </w:p>
          <w:p w14:paraId="253EB71C">
            <w:pPr>
              <w:rPr>
                <w:rFonts w:ascii="Arial" w:hAnsi="Arial"/>
                <w:color w:val="000000"/>
                <w:sz w:val="16"/>
                <w:lang/>
              </w:rPr>
            </w:pPr>
            <w:r>
              <w:rPr>
                <w:rFonts w:ascii="Arial" w:hAnsi="Arial"/>
                <w:color w:val="000000"/>
                <w:sz w:val="16"/>
                <w:lang/>
              </w:rPr>
              <w:t>2.7 Área Remanescente (ha):</w:t>
            </w:r>
          </w:p>
          <w:p w14:paraId="66BDB364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  <w:tc>
          <w:tcPr>
            <w:tcW w:w="6581" w:type="dxa"/>
            <w:gridSpan w:val="2"/>
          </w:tcPr>
          <w:p w14:paraId="1EFD55B7">
            <w:pPr>
              <w:rPr>
                <w:rFonts w:ascii="Arial" w:hAnsi="Arial"/>
                <w:color w:val="000000"/>
                <w:sz w:val="4"/>
              </w:rPr>
            </w:pPr>
          </w:p>
          <w:p w14:paraId="559BCD3D">
            <w:pPr>
              <w:rPr>
                <w:rFonts w:ascii="Arial" w:hAnsi="Arial"/>
                <w:color w:val="000000"/>
                <w:sz w:val="14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2.8  Área Requerida para Desmatamento </w:t>
            </w:r>
            <w:r>
              <w:rPr>
                <w:rFonts w:ascii="Arial" w:hAnsi="Arial"/>
                <w:color w:val="000000"/>
                <w:sz w:val="14"/>
              </w:rPr>
              <w:t>(ha):</w:t>
            </w:r>
          </w:p>
          <w:p w14:paraId="409F777F">
            <w:pPr>
              <w:rPr>
                <w:rFonts w:ascii="Arial" w:hAnsi="Arial"/>
                <w:color w:val="000000"/>
                <w:sz w:val="4"/>
              </w:rPr>
            </w:pPr>
          </w:p>
          <w:p w14:paraId="37A021BA">
            <w:pPr>
              <w:rPr>
                <w:rFonts w:ascii="Arial" w:hAnsi="Arial"/>
                <w:b/>
                <w:bCs/>
                <w:color w:val="000000"/>
                <w:sz w:val="16"/>
              </w:rPr>
            </w:pPr>
          </w:p>
        </w:tc>
      </w:tr>
      <w:tr w14:paraId="1F27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29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51FDABD5">
            <w:pPr>
              <w:spacing w:before="60" w:after="60"/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2.9 Tipo de Bioma que a propriedade está inserida: </w:t>
            </w:r>
          </w:p>
        </w:tc>
      </w:tr>
      <w:tr w14:paraId="62FCB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29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021A53B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2.10 Propriedade com Reserva em Compensação: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1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0"/>
            <w:r>
              <w:rPr>
                <w:rFonts w:ascii="Arial" w:hAnsi="Arial"/>
                <w:color w:val="000000"/>
                <w:sz w:val="16"/>
              </w:rPr>
              <w:t>) sim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3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1"/>
            <w:r>
              <w:rPr>
                <w:rFonts w:ascii="Arial" w:hAnsi="Arial"/>
                <w:color w:val="000000"/>
                <w:sz w:val="16"/>
              </w:rPr>
              <w:t>) não      área da reseva em compensação:</w:t>
            </w:r>
          </w:p>
        </w:tc>
      </w:tr>
      <w:tr w14:paraId="44EF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4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5C2794C9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2.11 Propriedade com Reserva em Condomínio: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color w:val="000000"/>
                <w:sz w:val="16"/>
              </w:rPr>
              <w:t>) sim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4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3"/>
            <w:r>
              <w:rPr>
                <w:rFonts w:ascii="Arial" w:hAnsi="Arial"/>
                <w:color w:val="000000"/>
                <w:sz w:val="16"/>
              </w:rPr>
              <w:t>) não      área da reserva em condomínio:</w:t>
            </w:r>
          </w:p>
        </w:tc>
      </w:tr>
      <w:tr w14:paraId="659C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2ED69729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3.1 Classificação da Atividade :</w:t>
            </w:r>
          </w:p>
        </w:tc>
      </w:tr>
      <w:tr w14:paraId="13BB6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18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4B87119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3.1.1 Área e tipo de empreendimento aquícola:   </w:t>
            </w:r>
          </w:p>
        </w:tc>
      </w:tr>
      <w:tr w14:paraId="16E93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0DB7286F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3.1.2 Sistema de cultivo: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31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4"/>
            <w:r>
              <w:rPr>
                <w:rFonts w:ascii="Arial" w:hAnsi="Arial"/>
                <w:color w:val="000000"/>
                <w:sz w:val="16"/>
              </w:rPr>
              <w:t>) Extensivo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ionar32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5"/>
            <w:r>
              <w:rPr>
                <w:rFonts w:ascii="Arial" w:hAnsi="Arial"/>
                <w:color w:val="000000"/>
                <w:sz w:val="16"/>
              </w:rPr>
              <w:t>) Semi-intensivo                 (</w:t>
            </w:r>
            <w:r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33"/>
            <w:r>
              <w:rPr>
                <w:rFonts w:ascii="Arial" w:hAnsi="Arial"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color w:val="000000"/>
                <w:sz w:val="16"/>
              </w:rPr>
              <w:fldChar w:fldCharType="end"/>
            </w:r>
            <w:bookmarkEnd w:id="6"/>
            <w:r>
              <w:rPr>
                <w:rFonts w:ascii="Arial" w:hAnsi="Arial"/>
                <w:color w:val="000000"/>
                <w:sz w:val="16"/>
              </w:rPr>
              <w:t>) Intensivo</w:t>
            </w:r>
          </w:p>
        </w:tc>
      </w:tr>
      <w:tr w14:paraId="2471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33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45A5CF0E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3.1.3 Potencial de impacto ambiental da atividade</w:t>
            </w:r>
            <w:r>
              <w:rPr>
                <w:rFonts w:ascii="Arial" w:hAnsi="Arial"/>
                <w:b/>
                <w:color w:val="000000"/>
                <w:sz w:val="16"/>
              </w:rPr>
              <w:t>:</w:t>
            </w:r>
          </w:p>
        </w:tc>
      </w:tr>
      <w:tr w14:paraId="05A2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33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6F29DC21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3.1.4.Abastecimento de água para a atividade:     Açude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Canal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Calha do Rio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Profundo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Poço Raso (cisterna)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       Outro Local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r>
              <w:rPr>
                <w:rFonts w:ascii="Arial" w:hAnsi="Arial"/>
                <w:color w:val="000000"/>
                <w:sz w:val="16"/>
              </w:rPr>
              <w:t>)</w:t>
            </w:r>
          </w:p>
        </w:tc>
      </w:tr>
      <w:tr w14:paraId="5E38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33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166938E1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3.1.5  Código da espécies utilizadas:</w:t>
            </w:r>
          </w:p>
        </w:tc>
      </w:tr>
      <w:tr w14:paraId="7F25F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3A965DFE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3.5 Unidades de Conservação ou com Restrição de Usos:</w:t>
            </w:r>
          </w:p>
        </w:tc>
      </w:tr>
      <w:tr w14:paraId="035BF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0ABD4607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3.5.1 Atividade Localizada no Entorno de Unidade (até 10Km) de Conservação?</w:t>
            </w:r>
          </w:p>
          <w:p w14:paraId="7FA65C48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1372" o:spid="_x0000_s1372" style="position:absolute;left:0pt;margin-left:131.5pt;margin-top:10.4pt;height:0pt;width:379.5pt;z-index:251667456;mso-width-relative:page;mso-height-relative:page;" filled="f" coordsize="7590,1" path="m0,0l75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5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7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Selecionar5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8"/>
            <w:r>
              <w:rPr>
                <w:rFonts w:ascii="Arial" w:hAnsi="Arial"/>
                <w:color w:val="000000"/>
                <w:sz w:val="16"/>
              </w:rPr>
              <w:t>) Sim – Identificar a UC: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</w:t>
            </w:r>
            <w:bookmarkStart w:id="9" w:name="Texto143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3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9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14:paraId="0EEA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380F1AC9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3.5.2 Atividade Localizada no Entorno de Terra Indígena?</w:t>
            </w:r>
          </w:p>
          <w:p w14:paraId="273B2B0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1373" o:spid="_x0000_s1373" style="position:absolute;left:0pt;margin-left:127.45pt;margin-top:11.55pt;height:0pt;width:381.75pt;z-index:251668480;mso-width-relative:page;mso-height-relative:page;" filled="f" coordsize="7635,1" path="m0,0l7635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60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0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61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1"/>
            <w:r>
              <w:rPr>
                <w:rFonts w:ascii="Arial" w:hAnsi="Arial"/>
                <w:color w:val="000000"/>
                <w:sz w:val="16"/>
              </w:rPr>
              <w:t xml:space="preserve">) Sim – Identificar a TI: </w:t>
            </w:r>
            <w:bookmarkStart w:id="12" w:name="Texto144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4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  <w:tr w14:paraId="2570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5AAEFDB8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3.5.3 Obra ou Atividade implantada que restrinja os usos do solo na propriedade </w:t>
            </w:r>
            <w:r>
              <w:rPr>
                <w:rFonts w:ascii="Arial" w:hAnsi="Arial"/>
                <w:color w:val="000000"/>
                <w:sz w:val="14"/>
              </w:rPr>
              <w:t>(exemplo: dutos, linhas férreas, redes de alta tensão, tubulação de fibra óptica, etc)</w:t>
            </w:r>
            <w:r>
              <w:rPr>
                <w:rFonts w:ascii="Arial" w:hAnsi="Arial"/>
                <w:color w:val="000000"/>
                <w:sz w:val="16"/>
              </w:rPr>
              <w:t>?</w:t>
            </w:r>
          </w:p>
          <w:p w14:paraId="764C2D0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1374" o:spid="_x0000_s1374" style="position:absolute;left:0pt;margin-left:117.7pt;margin-top:12.45pt;height:0pt;width:394.5pt;z-index:251669504;mso-width-relative:page;mso-height-relative:page;" filled="f" coordsize="7890,1" path="m0,0l78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ionar62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3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Selecionar63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4"/>
            <w:r>
              <w:rPr>
                <w:rFonts w:ascii="Arial" w:hAnsi="Arial"/>
                <w:color w:val="000000"/>
                <w:sz w:val="16"/>
              </w:rPr>
              <w:t xml:space="preserve">) Sim – Especificar: </w:t>
            </w:r>
            <w:bookmarkStart w:id="15" w:name="Texto145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5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5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26CDE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2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1C5A30BB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3.5.4 Obra ou Atividade a ser implantada ocasionará interferências em manancial de Abastecimento Público?</w:t>
            </w:r>
          </w:p>
          <w:p w14:paraId="333DBE54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1375" o:spid="_x0000_s1375" style="position:absolute;left:0pt;margin-left:116.95pt;margin-top:12.1pt;height:0pt;width:396pt;z-index:251670528;mso-width-relative:page;mso-height-relative:page;" filled="f" coordsize="7920,1" path="m0,0l792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Selecionar64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6"/>
            <w:r>
              <w:rPr>
                <w:rFonts w:ascii="Arial" w:hAnsi="Arial"/>
                <w:color w:val="000000"/>
                <w:sz w:val="16"/>
              </w:rPr>
              <w:t>) Não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ionar65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7"/>
            <w:r>
              <w:rPr>
                <w:rFonts w:ascii="Arial" w:hAnsi="Arial"/>
                <w:color w:val="000000"/>
                <w:sz w:val="16"/>
              </w:rPr>
              <w:t xml:space="preserve">) Sim – Especificar: </w:t>
            </w:r>
            <w:bookmarkStart w:id="18" w:name="Texto146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6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8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14:paraId="17D1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885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nil"/>
            </w:tcBorders>
          </w:tcPr>
          <w:p w14:paraId="773CC7CC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3.5.5 Áreas Especialmente Protegidas?</w:t>
            </w:r>
          </w:p>
          <w:p w14:paraId="1F0C045F">
            <w:pPr>
              <w:spacing w:before="60" w:after="60"/>
              <w:rPr>
                <w:rFonts w:ascii="Arial" w:hAnsi="Arial"/>
                <w:b/>
                <w:bCs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ionar66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19"/>
            <w:r>
              <w:rPr>
                <w:rFonts w:ascii="Arial" w:hAnsi="Arial"/>
                <w:color w:val="000000"/>
                <w:sz w:val="16"/>
              </w:rPr>
              <w:t xml:space="preserve">) Cachoeiras – Coord. Geográficas: Lat.: </w:t>
            </w:r>
            <w:bookmarkStart w:id="20" w:name="Texto147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7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0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Long.: </w:t>
            </w:r>
            <w:bookmarkStart w:id="21" w:name="Texto148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8"/>
                  <w:enabled/>
                  <w:calcOnExit w:val="0"/>
                  <w:textInput>
                    <w:maxLength w:val="2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1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</w:t>
            </w:r>
          </w:p>
          <w:p w14:paraId="4EAE8092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Selecionar67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2"/>
            <w:r>
              <w:rPr>
                <w:rFonts w:ascii="Arial" w:hAnsi="Arial"/>
                <w:color w:val="000000"/>
                <w:sz w:val="16"/>
              </w:rPr>
              <w:t>) Cavernas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Selecionar69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3"/>
            <w:r>
              <w:rPr>
                <w:rFonts w:ascii="Arial" w:hAnsi="Arial"/>
                <w:color w:val="000000"/>
                <w:sz w:val="16"/>
              </w:rPr>
              <w:t>) Sítios Arqueológicos         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7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Selecionar70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4"/>
            <w:r>
              <w:rPr>
                <w:rFonts w:ascii="Arial" w:hAnsi="Arial"/>
                <w:color w:val="000000"/>
                <w:sz w:val="16"/>
              </w:rPr>
              <w:t xml:space="preserve">) Balneários </w:t>
            </w:r>
          </w:p>
          <w:p w14:paraId="4DA44BDE">
            <w:pPr>
              <w:spacing w:before="60" w:after="6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20"/>
              </w:rPr>
              <w:pict>
                <v:shape id="_x0000_s1376" o:spid="_x0000_s1376" style="position:absolute;left:0pt;margin-left:86.95pt;margin-top:12.05pt;height:0pt;width:424.5pt;z-index:251671552;mso-width-relative:page;mso-height-relative:page;" filled="f" coordsize="8490,1" path="m0,0l8490,0e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ascii="Arial" w:hAnsi="Arial"/>
                <w:color w:val="000000"/>
                <w:sz w:val="16"/>
              </w:rPr>
              <w:t>(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Selecionar6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Selecionar68"/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FORMCHECKBOX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5"/>
            <w:r>
              <w:rPr>
                <w:rFonts w:ascii="Arial" w:hAnsi="Arial"/>
                <w:color w:val="000000"/>
                <w:sz w:val="16"/>
              </w:rPr>
              <w:t xml:space="preserve">) Outros – Especificar: </w:t>
            </w:r>
            <w:bookmarkStart w:id="26" w:name="Texto149"/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begin">
                <w:ffData>
                  <w:name w:val="Texto149"/>
                  <w:enabled/>
                  <w:calcOnExit w:val="0"/>
                  <w:textInput>
                    <w:maxLength w:val="7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bCs/>
                <w:color w:val="000000"/>
                <w:sz w:val="16"/>
              </w:rPr>
              <w:fldChar w:fldCharType="end"/>
            </w:r>
            <w:bookmarkEnd w:id="26"/>
            <w:r>
              <w:rPr>
                <w:rFonts w:ascii="Arial" w:hAnsi="Arial"/>
                <w:b/>
                <w:bCs/>
                <w:color w:val="000000"/>
                <w:sz w:val="16"/>
              </w:rPr>
              <w:t xml:space="preserve">                                                    </w:t>
            </w:r>
          </w:p>
        </w:tc>
      </w:tr>
      <w:tr w14:paraId="499F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8" w:hRule="atLeast"/>
        </w:trPr>
        <w:tc>
          <w:tcPr>
            <w:tcW w:w="10539" w:type="dxa"/>
            <w:gridSpan w:val="3"/>
            <w:tcBorders>
              <w:top w:val="single" w:color="auto" w:sz="6" w:space="0"/>
              <w:bottom w:val="single" w:color="auto" w:sz="6" w:space="0"/>
            </w:tcBorders>
          </w:tcPr>
          <w:p w14:paraId="6CD2FEDD">
            <w:pPr>
              <w:spacing w:before="60" w:after="60"/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3.6. Outras observações que julgar necessárias: </w:t>
            </w:r>
            <w:bookmarkStart w:id="27" w:name="Texto150"/>
            <w:r>
              <w:rPr>
                <w:rFonts w:ascii="Arial" w:hAnsi="Arial"/>
                <w:b/>
                <w:color w:val="000000"/>
                <w:sz w:val="16"/>
              </w:rPr>
              <w:fldChar w:fldCharType="begin">
                <w:ffData>
                  <w:name w:val="Texto150"/>
                  <w:enabled/>
                  <w:calcOnExit w:val="0"/>
                  <w:textInput>
                    <w:maxLength w:val="250"/>
                    <w:format w:val="Maiúsculas"/>
                  </w:textInput>
                </w:ffData>
              </w:fldChar>
            </w:r>
            <w:r>
              <w:rPr>
                <w:rFonts w:ascii="Arial" w:hAnsi="Arial"/>
                <w:b/>
                <w:color w:val="000000"/>
                <w:sz w:val="16"/>
              </w:rPr>
              <w:instrText xml:space="preserve"> FORMTEXT </w:instrText>
            </w:r>
            <w:r>
              <w:rPr>
                <w:rFonts w:ascii="Arial" w:hAnsi="Arial"/>
                <w:b/>
                <w:color w:val="000000"/>
                <w:sz w:val="16"/>
              </w:rPr>
              <w:fldChar w:fldCharType="separate"/>
            </w:r>
            <w:r>
              <w:rPr>
                <w:rFonts w:ascii="Arial" w:hAnsi="Arial"/>
                <w:b/>
                <w:color w:val="000000"/>
                <w:sz w:val="16"/>
              </w:rPr>
              <w:t>     </w:t>
            </w:r>
            <w:r>
              <w:rPr>
                <w:rFonts w:ascii="Arial" w:hAnsi="Arial"/>
                <w:b/>
                <w:color w:val="000000"/>
                <w:sz w:val="16"/>
              </w:rPr>
              <w:fldChar w:fldCharType="end"/>
            </w:r>
            <w:bookmarkEnd w:id="27"/>
            <w:r>
              <w:rPr>
                <w:rFonts w:ascii="Arial" w:hAnsi="Arial"/>
                <w:b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      </w:t>
            </w:r>
          </w:p>
          <w:p w14:paraId="06205A6E">
            <w:pPr>
              <w:spacing w:before="60" w:after="60"/>
              <w:rPr>
                <w:rFonts w:ascii="Arial" w:hAnsi="Arial"/>
                <w:color w:val="000000"/>
                <w:sz w:val="4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                                                             </w:t>
            </w:r>
            <w:r>
              <w:rPr>
                <w:rFonts w:ascii="Arial" w:hAnsi="Arial"/>
                <w:color w:val="000000"/>
                <w:sz w:val="16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</w:tbl>
    <w:p w14:paraId="12E0827D">
      <w:pPr>
        <w:rPr>
          <w:color w:val="000000"/>
        </w:rPr>
      </w:pPr>
      <w:r>
        <w:rPr>
          <w:color w:val="000000"/>
          <w:sz w:val="20"/>
        </w:rPr>
        <w:pict>
          <v:group id="_x0000_s1104" o:spid="_x0000_s1104" o:spt="203" style="position:absolute;left:0pt;margin-left:69.75pt;margin-top:11.45pt;height:27.75pt;width:289.5pt;z-index:251659264;mso-width-relative:page;mso-height-relative:page;" coordorigin="3096,12045" coordsize="5790,555" o:allowincell="f">
            <o:lock v:ext="edit"/>
            <v:line id="_x0000_s1093" o:spid="_x0000_s1093" o:spt="20" style="position:absolute;left:3096;top:12330;height:0;width:1260;" coordsize="21600,21600">
              <v:path arrowok="t"/>
              <v:fill focussize="0,0"/>
              <v:stroke/>
              <v:imagedata o:title=""/>
              <o:lock v:ext="edit"/>
            </v:line>
            <v:line id="_x0000_s1095" o:spid="_x0000_s1095" o:spt="20" style="position:absolute;left:4476;top:12330;height:0;width:720;" coordsize="21600,21600">
              <v:path arrowok="t"/>
              <v:fill focussize="0,0"/>
              <v:stroke/>
              <v:imagedata o:title=""/>
              <o:lock v:ext="edit"/>
            </v:line>
            <v:shape id="_x0000_s1097" o:spid="_x0000_s1097" o:spt="202" type="#_x0000_t202" style="position:absolute;left:5121;top:12060;height:540;width:720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 w14:paraId="4EBE3360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</w:t>
                    </w:r>
                  </w:p>
                </w:txbxContent>
              </v:textbox>
            </v:shape>
            <v:line id="_x0000_s1098" o:spid="_x0000_s1098" o:spt="20" style="position:absolute;left:5556;top:12330;height:0;width:1980;" coordsize="21600,21600">
              <v:path arrowok="t"/>
              <v:fill focussize="0,0"/>
              <v:stroke/>
              <v:imagedata o:title=""/>
              <o:lock v:ext="edit"/>
            </v:line>
            <v:shape id="_x0000_s1099" o:spid="_x0000_s1099" o:spt="202" type="#_x0000_t202" style="position:absolute;left:7461;top:12045;height:540;width:900;" filled="f" stroked="f" coordsize="21600,21600">
              <v:path/>
              <v:fill on="f" focussize="0,0"/>
              <v:stroke on="f" joinstyle="miter"/>
              <v:imagedata o:title=""/>
              <o:lock v:ext="edit"/>
              <v:textbox>
                <w:txbxContent>
                  <w:p w14:paraId="6BE97C1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20</w:t>
                    </w:r>
                  </w:p>
                </w:txbxContent>
              </v:textbox>
            </v:shape>
            <v:line id="_x0000_s1100" o:spid="_x0000_s1100" o:spt="20" style="position:absolute;left:8166;top:12330;height:0;width:720;" coordsize="21600,21600">
              <v:path arrowok="t"/>
              <v:fill focussize="0,0"/>
              <v:stroke/>
              <v:imagedata o:title=""/>
              <o:lock v:ext="edit"/>
            </v:line>
          </v:group>
        </w:pict>
      </w:r>
      <w:r>
        <w:rPr>
          <w:color w:val="000000"/>
        </w:rPr>
        <w:t xml:space="preserve">                                                                                                                 </w:t>
      </w:r>
    </w:p>
    <w:p w14:paraId="16492C58">
      <w:pPr>
        <w:rPr>
          <w:color w:val="000000"/>
        </w:rPr>
      </w:pPr>
      <w:r>
        <w:rPr>
          <w:color w:val="000000"/>
        </w:rPr>
        <w:t xml:space="preserve">                      </w:t>
      </w:r>
      <w:r>
        <w:rPr>
          <w:b/>
          <w:bCs/>
          <w:color w:val="000000"/>
        </w:rPr>
        <w:t xml:space="preserve">                     </w:t>
      </w:r>
      <w:r>
        <w:rPr>
          <w:color w:val="000000"/>
        </w:rPr>
        <w:t xml:space="preserve"> , </w:t>
      </w:r>
      <w:r>
        <w:rPr>
          <w:b/>
          <w:bCs/>
          <w:color w:val="000000"/>
        </w:rPr>
        <w:t xml:space="preserve">   </w:t>
      </w:r>
    </w:p>
    <w:p w14:paraId="46034DB1">
      <w:pPr>
        <w:rPr>
          <w:color w:val="000000"/>
        </w:rPr>
      </w:pPr>
    </w:p>
    <w:p w14:paraId="3BF1B38B">
      <w:pPr>
        <w:rPr>
          <w:color w:val="000000"/>
        </w:rPr>
      </w:pPr>
      <w:r>
        <w:rPr>
          <w:color w:val="000000"/>
          <w:sz w:val="20"/>
        </w:rPr>
        <w:pict>
          <v:line id="_x0000_s1102" o:spid="_x0000_s1102" o:spt="20" style="position:absolute;left:0pt;margin-left:225pt;margin-top:12.8pt;height:0pt;width:144pt;z-index:251661312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  <w:sz w:val="20"/>
        </w:rPr>
        <w:pict>
          <v:line id="_x0000_s1101" o:spid="_x0000_s1101" o:spt="20" style="position:absolute;left:0pt;margin-left:60.75pt;margin-top:12.8pt;height:0pt;width:144pt;z-index:251660288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</w:rPr>
        <w:t xml:space="preserve">                                                                                                                           </w:t>
      </w:r>
    </w:p>
    <w:p w14:paraId="1AD97746">
      <w:pPr>
        <w:rPr>
          <w:rFonts w:ascii="Arial" w:hAnsi="Arial"/>
          <w:color w:val="000000"/>
          <w:sz w:val="18"/>
        </w:rPr>
      </w:pPr>
      <w:r>
        <w:rPr>
          <w:color w:val="000000"/>
        </w:rPr>
        <w:t xml:space="preserve">                         </w:t>
      </w:r>
      <w:r>
        <w:rPr>
          <w:rFonts w:ascii="Arial" w:hAnsi="Arial"/>
          <w:color w:val="000000"/>
          <w:sz w:val="18"/>
        </w:rPr>
        <w:t>Técnico Responsável/CREA                               Nº do ART</w:t>
      </w:r>
    </w:p>
    <w:p w14:paraId="657C8761">
      <w:pPr>
        <w:rPr>
          <w:color w:val="000000"/>
        </w:rPr>
      </w:pPr>
      <w:r>
        <w:rPr>
          <w:color w:val="000000"/>
          <w:sz w:val="20"/>
        </w:rPr>
        <w:pict>
          <v:line id="_x0000_s1103" o:spid="_x0000_s1103" o:spt="20" style="position:absolute;left:0pt;margin-left:143.25pt;margin-top:12.6pt;height:0pt;width:144pt;z-index:251662336;mso-width-relative:page;mso-height-relative:page;" coordsize="21600,21600" o:allowincell="f">
            <v:path arrowok="t"/>
            <v:fill focussize="0,0"/>
            <v:stroke/>
            <v:imagedata o:title=""/>
            <o:lock v:ext="edit"/>
          </v:line>
        </w:pict>
      </w:r>
      <w:r>
        <w:rPr>
          <w:color w:val="000000"/>
        </w:rPr>
        <w:t xml:space="preserve">                                                                                             </w:t>
      </w:r>
    </w:p>
    <w:p w14:paraId="14D23F25">
      <w:pPr>
        <w:ind w:left="-900"/>
        <w:jc w:val="center"/>
        <w:rPr>
          <w:color w:val="000000"/>
          <w:sz w:val="18"/>
        </w:rPr>
      </w:pPr>
      <w:r>
        <w:rPr>
          <w:color w:val="000000"/>
          <w:sz w:val="18"/>
        </w:rPr>
        <w:t>Proprietário</w:t>
      </w:r>
    </w:p>
    <w:sectPr>
      <w:headerReference r:id="rId5" w:type="first"/>
      <w:headerReference r:id="rId3" w:type="default"/>
      <w:headerReference r:id="rId4" w:type="even"/>
      <w:pgSz w:w="11907" w:h="16839"/>
      <w:pgMar w:top="540" w:right="567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Malgun Gothic Semilight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Malgun Gothic Semilight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imSun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B0C47">
    <w:pPr>
      <w:pStyle w:val="11"/>
    </w:pPr>
    <w:r>
      <w:rPr>
        <w:lang w:val="pt-BR" w:eastAsia="pt-BR"/>
      </w:rPr>
      <w:pict>
        <v:shape id="WordPictureWatermark25988785" o:spid="_x0000_s2051" o:spt="75" type="#_x0000_t75" style="position:absolute;left:0pt;height:387.8pt;width:481.8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40C1F">
    <w:pPr>
      <w:pStyle w:val="11"/>
    </w:pPr>
    <w:r>
      <w:rPr>
        <w:lang w:val="pt-BR" w:eastAsia="pt-BR"/>
      </w:rPr>
      <w:pict>
        <v:shape id="WordPictureWatermark25988784" o:spid="_x0000_s2050" o:spt="75" type="#_x0000_t75" style="position:absolute;left:0pt;height:387.8pt;width:481.8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2C706">
    <w:pPr>
      <w:pStyle w:val="11"/>
    </w:pPr>
    <w:r>
      <w:rPr>
        <w:lang w:val="pt-BR" w:eastAsia="pt-BR"/>
      </w:rPr>
      <w:pict>
        <v:shape id="WordPictureWatermark25988783" o:spid="_x0000_s2049" o:spt="75" type="#_x0000_t75" style="position:absolute;left:0pt;height:387.8pt;width:481.8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BRASAO_GURUPI Contorno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63071A"/>
    <w:multiLevelType w:val="multilevel"/>
    <w:tmpl w:val="5C63071A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 w:val="1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D61893"/>
    <w:rsid w:val="000020C7"/>
    <w:rsid w:val="00022B36"/>
    <w:rsid w:val="000F00C7"/>
    <w:rsid w:val="001A3D0F"/>
    <w:rsid w:val="001C11C8"/>
    <w:rsid w:val="00212417"/>
    <w:rsid w:val="00244822"/>
    <w:rsid w:val="002E6E31"/>
    <w:rsid w:val="00355392"/>
    <w:rsid w:val="003B504D"/>
    <w:rsid w:val="00481C9D"/>
    <w:rsid w:val="004B7038"/>
    <w:rsid w:val="004B7C2F"/>
    <w:rsid w:val="004C136E"/>
    <w:rsid w:val="004D509B"/>
    <w:rsid w:val="0053251C"/>
    <w:rsid w:val="00536395"/>
    <w:rsid w:val="005B790C"/>
    <w:rsid w:val="0062252A"/>
    <w:rsid w:val="006759FE"/>
    <w:rsid w:val="00683416"/>
    <w:rsid w:val="006936C9"/>
    <w:rsid w:val="006D4F52"/>
    <w:rsid w:val="00774609"/>
    <w:rsid w:val="007D7A7F"/>
    <w:rsid w:val="00937979"/>
    <w:rsid w:val="009406F4"/>
    <w:rsid w:val="009B2D24"/>
    <w:rsid w:val="009D502F"/>
    <w:rsid w:val="00A17180"/>
    <w:rsid w:val="00A3160B"/>
    <w:rsid w:val="00A766B2"/>
    <w:rsid w:val="00B15CBB"/>
    <w:rsid w:val="00B23C91"/>
    <w:rsid w:val="00B87F58"/>
    <w:rsid w:val="00B91E6E"/>
    <w:rsid w:val="00BA008D"/>
    <w:rsid w:val="00BC6C2F"/>
    <w:rsid w:val="00BE1D62"/>
    <w:rsid w:val="00C6220D"/>
    <w:rsid w:val="00C957AD"/>
    <w:rsid w:val="00CC7938"/>
    <w:rsid w:val="00CD524A"/>
    <w:rsid w:val="00D04A44"/>
    <w:rsid w:val="00D17134"/>
    <w:rsid w:val="00D61893"/>
    <w:rsid w:val="00D63BD3"/>
    <w:rsid w:val="00D80C21"/>
    <w:rsid w:val="00DE517C"/>
    <w:rsid w:val="00E42AFD"/>
    <w:rsid w:val="00E63A7F"/>
    <w:rsid w:val="00F7542D"/>
    <w:rsid w:val="00F7632F"/>
    <w:rsid w:val="00F92634"/>
    <w:rsid w:val="00FA0AA2"/>
    <w:rsid w:val="00FC1200"/>
    <w:rsid w:val="4A2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Conector de seta reta 2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ind w:hanging="70"/>
      <w:jc w:val="center"/>
      <w:outlineLvl w:val="1"/>
    </w:pPr>
    <w:rPr>
      <w:rFonts w:ascii="Arial" w:hAnsi="Arial" w:cs="Arial"/>
      <w:b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/>
      <w:bCs/>
      <w:sz w:val="2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60" w:after="60"/>
      <w:outlineLvl w:val="4"/>
    </w:pPr>
    <w:rPr>
      <w:rFonts w:ascii="Arial" w:hAnsi="Arial" w:cs="Arial"/>
      <w:b/>
      <w:bCs/>
      <w:sz w:val="16"/>
    </w:rPr>
  </w:style>
  <w:style w:type="paragraph" w:styleId="7">
    <w:name w:val="heading 6"/>
    <w:basedOn w:val="1"/>
    <w:next w:val="1"/>
    <w:qFormat/>
    <w:uiPriority w:val="0"/>
    <w:pPr>
      <w:keepNext/>
      <w:outlineLvl w:val="5"/>
    </w:pPr>
    <w:rPr>
      <w:rFonts w:ascii="Arial" w:hAnsi="Arial"/>
      <w:b/>
      <w:bCs/>
      <w:color w:val="000000"/>
      <w:sz w:val="1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2"/>
    <w:basedOn w:val="1"/>
    <w:qFormat/>
    <w:uiPriority w:val="0"/>
    <w:pPr>
      <w:spacing w:before="40"/>
      <w:jc w:val="both"/>
    </w:pPr>
    <w:rPr>
      <w:rFonts w:ascii="Arial" w:hAnsi="Arial"/>
      <w:sz w:val="22"/>
    </w:rPr>
  </w:style>
  <w:style w:type="paragraph" w:styleId="11">
    <w:name w:val="header"/>
    <w:basedOn w:val="1"/>
    <w:link w:val="15"/>
    <w:unhideWhenUsed/>
    <w:qFormat/>
    <w:uiPriority w:val="99"/>
    <w:pPr>
      <w:widowControl w:val="0"/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styleId="12">
    <w:name w:val="footer"/>
    <w:basedOn w:val="1"/>
    <w:link w:val="16"/>
    <w:unhideWhenUsed/>
    <w:qFormat/>
    <w:uiPriority w:val="0"/>
    <w:pPr>
      <w:tabs>
        <w:tab w:val="center" w:pos="4252"/>
        <w:tab w:val="right" w:pos="8504"/>
      </w:tabs>
    </w:pPr>
  </w:style>
  <w:style w:type="paragraph" w:styleId="13">
    <w:name w:val="Body Text Indent"/>
    <w:basedOn w:val="1"/>
    <w:qFormat/>
    <w:uiPriority w:val="0"/>
    <w:pPr>
      <w:ind w:left="-900"/>
    </w:p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Cabeçalho Char"/>
    <w:basedOn w:val="8"/>
    <w:link w:val="11"/>
    <w:qFormat/>
    <w:uiPriority w:val="99"/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customStyle="1" w:styleId="16">
    <w:name w:val="Rodapé Char"/>
    <w:basedOn w:val="8"/>
    <w:link w:val="12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  <customShpInfo spid="_x0000_s1378"/>
    <customShpInfo spid="_x0000_s1355"/>
    <customShpInfo spid="_x0000_s1372"/>
    <customShpInfo spid="_x0000_s1373"/>
    <customShpInfo spid="_x0000_s1374"/>
    <customShpInfo spid="_x0000_s1375"/>
    <customShpInfo spid="_x0000_s1376"/>
    <customShpInfo spid="_x0000_s1093"/>
    <customShpInfo spid="_x0000_s1095"/>
    <customShpInfo spid="_x0000_s1097"/>
    <customShpInfo spid="_x0000_s1098"/>
    <customShpInfo spid="_x0000_s1099"/>
    <customShpInfo spid="_x0000_s1100"/>
    <customShpInfo spid="_x0000_s1104"/>
    <customShpInfo spid="_x0000_s1102"/>
    <customShpInfo spid="_x0000_s1101"/>
    <customShpInfo spid="_x0000_s110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D2478E-8FC8-4A84-B4B4-49CA665A66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NATURATINS</Company>
  <Pages>1</Pages>
  <Words>298</Words>
  <Characters>1669</Characters>
  <Lines>29</Lines>
  <Paragraphs>8</Paragraphs>
  <TotalTime>1</TotalTime>
  <ScaleCrop>false</ScaleCrop>
  <LinksUpToDate>false</LinksUpToDate>
  <CharactersWithSpaces>3495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2015-10-20T18:08:00Z</dcterms:created>
  <dc:creator>CARLA</dc:creator>
  <cp:lastModifiedBy>WPS_1774871349</cp:lastModifiedBy>
  <cp:lastPrinted>2015-08-24T18:13:00Z</cp:lastPrinted>
  <dcterms:modified xsi:type="dcterms:W3CDTF">2026-06-02T14:44:57Z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eyJoZGlkIjoiYTQxYWNjMWRlZTc5NmY1YmUzZTVhNTE4MDNjN2UxMDMiLCJ1c2VySWQiOiIxMjM2OTUxMDA1MzI3In0=</vt:lpwstr>
  </property>
  <property fmtid="{D5CDD505-2E9C-101B-9397-08002B2CF9AE}" pid="3" name="KSOProductBuildVer">
    <vt:lpwstr>1046-12.1.0.26372</vt:lpwstr>
  </property>
  <property fmtid="{D5CDD505-2E9C-101B-9397-08002B2CF9AE}" pid="4" name="ICV">
    <vt:lpwstr>D3639B51D9E64B10B84E7F0723A783B3_12</vt:lpwstr>
  </property>
</Properties>
</file>